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38" w:rsidRPr="00531147" w:rsidRDefault="00637838" w:rsidP="00531147">
      <w:pPr>
        <w:shd w:val="clear" w:color="auto" w:fill="EFF4F4"/>
        <w:spacing w:before="100" w:beforeAutospacing="1" w:after="100" w:afterAutospacing="1" w:line="320" w:lineRule="atLeast"/>
        <w:jc w:val="center"/>
        <w:outlineLvl w:val="0"/>
        <w:rPr>
          <w:rFonts w:ascii="Arial" w:eastAsia="Times New Roman" w:hAnsi="Arial" w:cs="Arial"/>
          <w:b/>
          <w:bCs/>
          <w:color w:val="064F93"/>
          <w:kern w:val="36"/>
          <w:sz w:val="32"/>
          <w:szCs w:val="32"/>
          <w:lang w:eastAsia="ru-RU"/>
        </w:rPr>
      </w:pPr>
      <w:r w:rsidRPr="00531147">
        <w:rPr>
          <w:rFonts w:ascii="Arial" w:eastAsia="Times New Roman" w:hAnsi="Arial" w:cs="Arial"/>
          <w:b/>
          <w:bCs/>
          <w:color w:val="064F93"/>
          <w:kern w:val="36"/>
          <w:sz w:val="32"/>
          <w:szCs w:val="32"/>
          <w:lang w:eastAsia="ru-RU"/>
        </w:rPr>
        <w:t>Правила поведения на воде</w:t>
      </w:r>
    </w:p>
    <w:p w:rsidR="00637838" w:rsidRPr="00637838" w:rsidRDefault="00637838" w:rsidP="00637838">
      <w:pPr>
        <w:shd w:val="clear" w:color="auto" w:fill="EFF4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Чаще всего несчастные случаи на воде бывают связаны с купанием в не оборудованных местах, катанием на лодках и других </w:t>
      </w:r>
      <w:proofErr w:type="spellStart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плавсредствах</w:t>
      </w:r>
      <w:proofErr w:type="spellEnd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 городских водоемах опасно купаться в непроверенных местах и особенно прыгать с импровизированных вышек. Поэтому, собираясь купаться, особенно если среди вас маленькие дети, не поленитесь лишний раз проверить состояние дна.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Запрещается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заплывать за ограждение (буйки) указывающее водные границы между водной акваторией и местом, предназначенным для купания.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Категорически запрещается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купание в нетрезвом состоянии т. к. многократно увеличиваются шансы утонуть.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Не рекомендуется устраивать игры на воде с </w:t>
      </w:r>
      <w:proofErr w:type="spellStart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подныриванием</w:t>
      </w:r>
      <w:proofErr w:type="spellEnd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друг под друга, хватать за ноги и за руки.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Не пытайтесь переплывать реки, озера т. к. вы можете не рассчитать свои силы.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Ни в коем случае не оставляйте без присмотра вблизи открытой воды малолетних детей. Они могут утонуть мгновенно. Даже на мелководье будьте с ними рядом.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Для того чтобы избежать несчастного случая на воде: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Необходимо: </w:t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Пользоваться оборудованными пляжами. Если их нет, определить постоянное место для купания, проверив его с точки зрения безопасности</w:t>
      </w:r>
      <w:proofErr w:type="gramStart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</w:t>
      </w:r>
      <w:proofErr w:type="gramEnd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аучиться плавать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Перед тем как совершать дальние заплывы, научиться отдыхать на воде, лежа на спине и «поплавком»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Нельзя: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Прыгать с обрывов и случайных вышек, не проверив дно</w:t>
      </w:r>
      <w:proofErr w:type="gramStart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З</w:t>
      </w:r>
      <w:proofErr w:type="gramEnd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аплывать за буйки или пытаться переплывать водоемы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Выплывать на судоходный фарватер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Купаться в нетрезвом виде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Устраивать в воде опасные игры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Долго купаться в холодной воде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Далеко отплывать от берега на надувных матрасах и кругах, если вы не умеете плавать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Находясь в лодках, </w:t>
      </w:r>
      <w:r w:rsidRPr="0053114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ОПАСНО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пересаживаться, садиться на борта, перегружать лодку сверх установленной нормы, кататься возле шлюзов, плотин, посреди фарватера реки</w:t>
      </w:r>
      <w:proofErr w:type="gramStart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</w:t>
      </w:r>
      <w:proofErr w:type="gramEnd"/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ельзя оставлять детей без присмотра возле воды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Разрешать купаться детям в незнакомых местах, тем более прыгать с обрывов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Разрешать детям далеко заплывать </w:t>
      </w:r>
      <w:r w:rsidRPr="006378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Заходить в воду без надувных кругов и дальше чем по пояс, если ребенок не умеет плавать </w:t>
      </w:r>
    </w:p>
    <w:p w:rsidR="00347FC9" w:rsidRDefault="00347FC9"/>
    <w:sectPr w:rsidR="00347FC9" w:rsidSect="005311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838"/>
    <w:rsid w:val="00347FC9"/>
    <w:rsid w:val="00531147"/>
    <w:rsid w:val="0056620D"/>
    <w:rsid w:val="00637838"/>
    <w:rsid w:val="009E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C9"/>
  </w:style>
  <w:style w:type="paragraph" w:styleId="1">
    <w:name w:val="heading 1"/>
    <w:basedOn w:val="a"/>
    <w:link w:val="10"/>
    <w:uiPriority w:val="9"/>
    <w:qFormat/>
    <w:rsid w:val="0063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22</dc:creator>
  <cp:keywords/>
  <dc:description/>
  <cp:lastModifiedBy>МАОУ СОШ № 22</cp:lastModifiedBy>
  <cp:revision>3</cp:revision>
  <dcterms:created xsi:type="dcterms:W3CDTF">2018-06-25T10:59:00Z</dcterms:created>
  <dcterms:modified xsi:type="dcterms:W3CDTF">2018-06-26T11:25:00Z</dcterms:modified>
</cp:coreProperties>
</file>